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019DD" w14:textId="261238F8" w:rsidR="000B45FC" w:rsidRPr="00CA3271" w:rsidRDefault="004B31C3" w:rsidP="004B31C3">
      <w:pPr>
        <w:spacing w:line="360" w:lineRule="auto"/>
        <w:rPr>
          <w:rFonts w:ascii="Georgia" w:hAnsi="Georgia"/>
        </w:rPr>
      </w:pPr>
      <w:r w:rsidRPr="00CA3271">
        <w:rPr>
          <w:rFonts w:ascii="Georgia" w:hAnsi="Georgia"/>
        </w:rPr>
        <w:t>Wee</w:t>
      </w:r>
      <w:r w:rsidR="00CF13E2" w:rsidRPr="00CA3271">
        <w:rPr>
          <w:rFonts w:ascii="Georgia" w:hAnsi="Georgia"/>
        </w:rPr>
        <w:t>k</w:t>
      </w:r>
      <w:r w:rsidR="005A0896" w:rsidRPr="00CA3271">
        <w:rPr>
          <w:rFonts w:ascii="Georgia" w:hAnsi="Georgia"/>
        </w:rPr>
        <w:t xml:space="preserve">ly Current Events: </w:t>
      </w:r>
      <w:r w:rsidR="005A0896" w:rsidRPr="00CA3271">
        <w:rPr>
          <w:rFonts w:ascii="Georgia" w:hAnsi="Georgia"/>
        </w:rPr>
        <w:tab/>
        <w:t xml:space="preserve">Posted: </w:t>
      </w:r>
      <w:r w:rsidR="000B45FC" w:rsidRPr="00CA3271">
        <w:rPr>
          <w:rFonts w:ascii="Georgia" w:hAnsi="Georgia"/>
        </w:rPr>
        <w:t>4</w:t>
      </w:r>
      <w:r w:rsidR="005A0896" w:rsidRPr="00CA3271">
        <w:rPr>
          <w:rFonts w:ascii="Georgia" w:hAnsi="Georgia"/>
        </w:rPr>
        <w:t>.</w:t>
      </w:r>
      <w:r w:rsidR="000B45FC" w:rsidRPr="00CA3271">
        <w:rPr>
          <w:rFonts w:ascii="Georgia" w:hAnsi="Georgia"/>
        </w:rPr>
        <w:t>13</w:t>
      </w:r>
      <w:r w:rsidR="001943C5" w:rsidRPr="00CA3271">
        <w:rPr>
          <w:rFonts w:ascii="Georgia" w:hAnsi="Georgia"/>
        </w:rPr>
        <w:t>.2020</w:t>
      </w:r>
    </w:p>
    <w:p w14:paraId="24205AA9" w14:textId="0842D3B3" w:rsidR="000B45FC" w:rsidRPr="00CA3271" w:rsidRDefault="000B45FC" w:rsidP="004B31C3">
      <w:pPr>
        <w:spacing w:line="360" w:lineRule="auto"/>
        <w:rPr>
          <w:rFonts w:ascii="Georgia" w:hAnsi="Georgia"/>
        </w:rPr>
      </w:pPr>
    </w:p>
    <w:p w14:paraId="06C02664" w14:textId="1A3BE15A" w:rsidR="000B45FC" w:rsidRPr="00CA3271" w:rsidRDefault="00CA3271" w:rsidP="004B31C3">
      <w:pPr>
        <w:spacing w:line="360" w:lineRule="auto"/>
        <w:rPr>
          <w:rStyle w:val="Hyperlink"/>
          <w:rFonts w:ascii="Georgia" w:hAnsi="Georgia"/>
        </w:rPr>
      </w:pPr>
      <w:r w:rsidRPr="00CA3271">
        <w:rPr>
          <w:rFonts w:ascii="Georgia" w:hAnsi="Georgia"/>
          <w:b/>
          <w:bCs/>
          <w:bdr w:val="none" w:sz="0" w:space="0" w:color="auto" w:frame="1"/>
          <w:shd w:val="clear" w:color="auto" w:fill="FFFFFF"/>
        </w:rPr>
        <w:fldChar w:fldCharType="begin"/>
      </w:r>
      <w:r w:rsidRPr="00CA3271">
        <w:rPr>
          <w:rFonts w:ascii="Georgia" w:hAnsi="Georgia"/>
          <w:b/>
          <w:bCs/>
          <w:bdr w:val="none" w:sz="0" w:space="0" w:color="auto" w:frame="1"/>
          <w:shd w:val="clear" w:color="auto" w:fill="FFFFFF"/>
        </w:rPr>
        <w:instrText xml:space="preserve"> HYPERLINK "https://www.theatlantic.com/ideas/archive/2020/04/supreme-court-wisconsin/609631/" </w:instrText>
      </w:r>
      <w:r w:rsidRPr="00CA3271">
        <w:rPr>
          <w:rFonts w:ascii="Georgia" w:hAnsi="Georgia"/>
          <w:b/>
          <w:bCs/>
          <w:bdr w:val="none" w:sz="0" w:space="0" w:color="auto" w:frame="1"/>
          <w:shd w:val="clear" w:color="auto" w:fill="FFFFFF"/>
        </w:rPr>
      </w:r>
      <w:r w:rsidRPr="00CA3271">
        <w:rPr>
          <w:rFonts w:ascii="Georgia" w:hAnsi="Georgia"/>
          <w:b/>
          <w:bCs/>
          <w:bdr w:val="none" w:sz="0" w:space="0" w:color="auto" w:frame="1"/>
          <w:shd w:val="clear" w:color="auto" w:fill="FFFFFF"/>
        </w:rPr>
        <w:fldChar w:fldCharType="separate"/>
      </w:r>
      <w:r w:rsidR="000B45FC" w:rsidRPr="00CA3271">
        <w:rPr>
          <w:rStyle w:val="Hyperlink"/>
          <w:rFonts w:ascii="Georgia" w:hAnsi="Georgia"/>
          <w:b/>
          <w:bCs/>
          <w:bdr w:val="none" w:sz="0" w:space="0" w:color="auto" w:frame="1"/>
          <w:shd w:val="clear" w:color="auto" w:fill="FFFFFF"/>
        </w:rPr>
        <w:t>Garrett Epps, “Supreme Court has Chosen Reckless Partisanship,” The Atlantic, April 8, 2020.</w:t>
      </w:r>
    </w:p>
    <w:p w14:paraId="6369207F" w14:textId="3B79E216" w:rsidR="000B45FC" w:rsidRPr="00CA3271" w:rsidRDefault="00CA3271" w:rsidP="004B31C3">
      <w:pPr>
        <w:spacing w:line="360" w:lineRule="auto"/>
        <w:rPr>
          <w:rFonts w:ascii="Georgia" w:hAnsi="Georgia"/>
        </w:rPr>
      </w:pPr>
      <w:r w:rsidRPr="00CA3271">
        <w:rPr>
          <w:rFonts w:ascii="Georgia" w:hAnsi="Georgia"/>
          <w:b/>
          <w:bCs/>
          <w:bdr w:val="none" w:sz="0" w:space="0" w:color="auto" w:frame="1"/>
          <w:shd w:val="clear" w:color="auto" w:fill="FFFFFF"/>
        </w:rPr>
        <w:fldChar w:fldCharType="end"/>
      </w:r>
    </w:p>
    <w:p w14:paraId="14A82B96" w14:textId="5AA96624" w:rsidR="00483B98" w:rsidRPr="00CA3271" w:rsidRDefault="000B45FC" w:rsidP="000B45FC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</w:rPr>
      </w:pPr>
      <w:r w:rsidRPr="00CA3271">
        <w:rPr>
          <w:rFonts w:ascii="Georgia" w:hAnsi="Georgia"/>
        </w:rPr>
        <w:t xml:space="preserve">What was the </w:t>
      </w:r>
      <w:r w:rsidR="00CA3271" w:rsidRPr="00CA3271">
        <w:rPr>
          <w:rFonts w:ascii="Georgia" w:hAnsi="Georgia"/>
        </w:rPr>
        <w:t xml:space="preserve">central </w:t>
      </w:r>
      <w:r w:rsidRPr="00CA3271">
        <w:rPr>
          <w:rFonts w:ascii="Georgia" w:hAnsi="Georgia"/>
        </w:rPr>
        <w:t>is</w:t>
      </w:r>
      <w:r w:rsidR="002560CC" w:rsidRPr="00CA3271">
        <w:rPr>
          <w:rFonts w:ascii="Georgia" w:hAnsi="Georgia"/>
        </w:rPr>
        <w:t>sue/controversy in this article</w:t>
      </w:r>
      <w:r w:rsidRPr="00CA3271">
        <w:rPr>
          <w:rFonts w:ascii="Georgia" w:hAnsi="Georgia"/>
        </w:rPr>
        <w:t>?</w:t>
      </w:r>
    </w:p>
    <w:p w14:paraId="1AA0A8E4" w14:textId="0A850DF2" w:rsidR="00CA3271" w:rsidRPr="00CA3271" w:rsidRDefault="00CA3271" w:rsidP="000B45FC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</w:rPr>
      </w:pPr>
      <w:r w:rsidRPr="00CA3271">
        <w:rPr>
          <w:rFonts w:ascii="Georgia" w:hAnsi="Georgia"/>
        </w:rPr>
        <w:t xml:space="preserve">How did the first two federal courts rule on the argument to postpone or alter the Wisconsin primary election? </w:t>
      </w:r>
    </w:p>
    <w:p w14:paraId="1539F3C2" w14:textId="0D8B573D" w:rsidR="000B45FC" w:rsidRPr="00CA3271" w:rsidRDefault="000B45FC" w:rsidP="000B45FC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</w:rPr>
      </w:pPr>
      <w:r w:rsidRPr="00CA3271">
        <w:rPr>
          <w:rFonts w:ascii="Georgia" w:hAnsi="Georgia"/>
        </w:rPr>
        <w:t xml:space="preserve">What claim(s) does the author </w:t>
      </w:r>
      <w:r w:rsidR="002560CC" w:rsidRPr="00CA3271">
        <w:rPr>
          <w:rFonts w:ascii="Georgia" w:hAnsi="Georgia"/>
        </w:rPr>
        <w:t xml:space="preserve">make about the </w:t>
      </w:r>
      <w:r w:rsidR="00CA3271" w:rsidRPr="00CA3271">
        <w:rPr>
          <w:rFonts w:ascii="Georgia" w:hAnsi="Georgia"/>
        </w:rPr>
        <w:t xml:space="preserve">Supreme Court’s </w:t>
      </w:r>
      <w:r w:rsidR="002560CC" w:rsidRPr="00CA3271">
        <w:rPr>
          <w:rFonts w:ascii="Georgia" w:hAnsi="Georgia"/>
        </w:rPr>
        <w:t>decision to hold the</w:t>
      </w:r>
      <w:r w:rsidRPr="00CA3271">
        <w:rPr>
          <w:rFonts w:ascii="Georgia" w:hAnsi="Georgia"/>
        </w:rPr>
        <w:t xml:space="preserve"> </w:t>
      </w:r>
      <w:r w:rsidR="002560CC" w:rsidRPr="00CA3271">
        <w:rPr>
          <w:rFonts w:ascii="Georgia" w:hAnsi="Georgia"/>
        </w:rPr>
        <w:t>Wisconsin primary</w:t>
      </w:r>
      <w:r w:rsidRPr="00CA3271">
        <w:rPr>
          <w:rFonts w:ascii="Georgia" w:hAnsi="Georgia"/>
        </w:rPr>
        <w:t xml:space="preserve"> election</w:t>
      </w:r>
      <w:r w:rsidR="00CA3271" w:rsidRPr="00CA3271">
        <w:rPr>
          <w:rFonts w:ascii="Georgia" w:hAnsi="Georgia"/>
        </w:rPr>
        <w:t xml:space="preserve"> as scheduled</w:t>
      </w:r>
      <w:r w:rsidRPr="00CA3271">
        <w:rPr>
          <w:rFonts w:ascii="Georgia" w:hAnsi="Georgia"/>
        </w:rPr>
        <w:t>?</w:t>
      </w:r>
    </w:p>
    <w:p w14:paraId="21E9AFB1" w14:textId="0323918D" w:rsidR="000B45FC" w:rsidRPr="00CA3271" w:rsidRDefault="000B45FC" w:rsidP="000B45FC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</w:rPr>
      </w:pPr>
      <w:r w:rsidRPr="00CA3271">
        <w:rPr>
          <w:rFonts w:ascii="Georgia" w:hAnsi="Georgia"/>
        </w:rPr>
        <w:t>How was the April 7 election different from typical elections?</w:t>
      </w:r>
    </w:p>
    <w:p w14:paraId="069375A4" w14:textId="5124B2EA" w:rsidR="000B45FC" w:rsidRPr="00CA3271" w:rsidRDefault="00CA3271" w:rsidP="00CA3271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</w:rPr>
      </w:pPr>
      <w:r w:rsidRPr="00CA3271">
        <w:rPr>
          <w:rFonts w:ascii="Georgia" w:hAnsi="Georgia"/>
        </w:rPr>
        <w:t>How does the Supreme Court’s decision illustrate judicial restraint and federalism?</w:t>
      </w:r>
    </w:p>
    <w:p w14:paraId="729BD750" w14:textId="14B34381" w:rsidR="00403134" w:rsidRPr="00CA3271" w:rsidRDefault="00403134" w:rsidP="004B31C3">
      <w:pPr>
        <w:spacing w:line="360" w:lineRule="auto"/>
        <w:rPr>
          <w:rFonts w:ascii="Georgia" w:hAnsi="Georgia"/>
        </w:rPr>
      </w:pPr>
    </w:p>
    <w:p w14:paraId="3C31602A" w14:textId="1FD107F6" w:rsidR="000B45FC" w:rsidRPr="00CA3271" w:rsidRDefault="00CA3271" w:rsidP="004B31C3">
      <w:pPr>
        <w:spacing w:line="360" w:lineRule="auto"/>
        <w:rPr>
          <w:rStyle w:val="Hyperlink"/>
          <w:rFonts w:ascii="Georgia" w:hAnsi="Georgia"/>
        </w:rPr>
      </w:pPr>
      <w:r w:rsidRPr="00CA3271">
        <w:rPr>
          <w:rFonts w:ascii="Georgia" w:hAnsi="Georgia"/>
          <w:b/>
          <w:bCs/>
          <w:bdr w:val="none" w:sz="0" w:space="0" w:color="auto" w:frame="1"/>
          <w:shd w:val="clear" w:color="auto" w:fill="FFFFFF"/>
        </w:rPr>
        <w:fldChar w:fldCharType="begin"/>
      </w:r>
      <w:r w:rsidRPr="00CA3271">
        <w:rPr>
          <w:rFonts w:ascii="Georgia" w:hAnsi="Georgia"/>
          <w:b/>
          <w:bCs/>
          <w:bdr w:val="none" w:sz="0" w:space="0" w:color="auto" w:frame="1"/>
          <w:shd w:val="clear" w:color="auto" w:fill="FFFFFF"/>
        </w:rPr>
        <w:instrText xml:space="preserve"> HYPERLINK "https://www.cnn.com/videos/politics/2020/04/09/ohio-governor-mike-dewine-primary-election-mail-in-voting-bts-cpt-vpx.cnn/video/playlists/this-week-in-politics/" </w:instrText>
      </w:r>
      <w:r w:rsidRPr="00CA3271">
        <w:rPr>
          <w:rFonts w:ascii="Georgia" w:hAnsi="Georgia"/>
          <w:b/>
          <w:bCs/>
          <w:bdr w:val="none" w:sz="0" w:space="0" w:color="auto" w:frame="1"/>
          <w:shd w:val="clear" w:color="auto" w:fill="FFFFFF"/>
        </w:rPr>
      </w:r>
      <w:r w:rsidRPr="00CA3271">
        <w:rPr>
          <w:rFonts w:ascii="Georgia" w:hAnsi="Georgia"/>
          <w:b/>
          <w:bCs/>
          <w:bdr w:val="none" w:sz="0" w:space="0" w:color="auto" w:frame="1"/>
          <w:shd w:val="clear" w:color="auto" w:fill="FFFFFF"/>
        </w:rPr>
        <w:fldChar w:fldCharType="separate"/>
      </w:r>
      <w:r w:rsidR="000B45FC" w:rsidRPr="00CA3271">
        <w:rPr>
          <w:rStyle w:val="Hyperlink"/>
          <w:rFonts w:ascii="Georgia" w:hAnsi="Georgia"/>
          <w:b/>
          <w:bCs/>
          <w:bdr w:val="none" w:sz="0" w:space="0" w:color="auto" w:frame="1"/>
          <w:shd w:val="clear" w:color="auto" w:fill="FFFFFF"/>
        </w:rPr>
        <w:t>Gov. Mike DeWine, Interview on Postponing Election, CNN, April 9, 2020.</w:t>
      </w:r>
    </w:p>
    <w:p w14:paraId="0466BE4E" w14:textId="1406F73D" w:rsidR="00403134" w:rsidRPr="00CA3271" w:rsidRDefault="00CA3271" w:rsidP="004B31C3">
      <w:pPr>
        <w:spacing w:line="360" w:lineRule="auto"/>
        <w:rPr>
          <w:rFonts w:ascii="Georgia" w:hAnsi="Georgia"/>
        </w:rPr>
      </w:pPr>
      <w:r w:rsidRPr="00CA3271">
        <w:rPr>
          <w:rFonts w:ascii="Georgia" w:hAnsi="Georgia"/>
          <w:b/>
          <w:bCs/>
          <w:bdr w:val="none" w:sz="0" w:space="0" w:color="auto" w:frame="1"/>
          <w:shd w:val="clear" w:color="auto" w:fill="FFFFFF"/>
        </w:rPr>
        <w:fldChar w:fldCharType="end"/>
      </w:r>
      <w:hyperlink r:id="rId7" w:history="1"/>
    </w:p>
    <w:p w14:paraId="705C6CBF" w14:textId="77777777" w:rsidR="00CA3271" w:rsidRPr="00CA3271" w:rsidRDefault="00CA3271" w:rsidP="000B45FC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</w:rPr>
      </w:pPr>
      <w:r w:rsidRPr="00CA3271">
        <w:rPr>
          <w:rFonts w:ascii="Georgia" w:hAnsi="Georgia"/>
        </w:rPr>
        <w:t>Why did Governor Mike DeWine postpone the Ohio March 17 primary election?</w:t>
      </w:r>
      <w:r w:rsidR="000B45FC" w:rsidRPr="00CA3271">
        <w:rPr>
          <w:rFonts w:ascii="Georgia" w:hAnsi="Georgia"/>
        </w:rPr>
        <w:t xml:space="preserve"> </w:t>
      </w:r>
    </w:p>
    <w:p w14:paraId="5EC6E744" w14:textId="3570977A" w:rsidR="000B45FC" w:rsidRPr="00CA3271" w:rsidRDefault="00CA3271" w:rsidP="000B45FC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</w:rPr>
      </w:pPr>
      <w:r w:rsidRPr="00CA3271">
        <w:rPr>
          <w:rFonts w:ascii="Georgia" w:hAnsi="Georgia"/>
        </w:rPr>
        <w:t>Is postponing the election undoing the election</w:t>
      </w:r>
      <w:r w:rsidR="000B45FC" w:rsidRPr="00CA3271">
        <w:rPr>
          <w:rFonts w:ascii="Georgia" w:hAnsi="Georgia"/>
        </w:rPr>
        <w:t>?</w:t>
      </w:r>
    </w:p>
    <w:p w14:paraId="0A88E12E" w14:textId="112D3B91" w:rsidR="00AD26CA" w:rsidRPr="00CA3271" w:rsidRDefault="000B45FC" w:rsidP="00483B98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</w:rPr>
      </w:pPr>
      <w:r w:rsidRPr="00CA3271">
        <w:rPr>
          <w:rFonts w:ascii="Georgia" w:hAnsi="Georgia"/>
        </w:rPr>
        <w:t xml:space="preserve">What was a particularly good or bad question </w:t>
      </w:r>
      <w:r w:rsidR="002560CC" w:rsidRPr="00CA3271">
        <w:rPr>
          <w:rFonts w:ascii="Georgia" w:hAnsi="Georgia"/>
        </w:rPr>
        <w:t xml:space="preserve">interviewer </w:t>
      </w:r>
      <w:r w:rsidR="002560CC" w:rsidRPr="00CA3271">
        <w:rPr>
          <w:rFonts w:ascii="Georgia" w:hAnsi="Georgia"/>
        </w:rPr>
        <w:t>Chris Cuomo</w:t>
      </w:r>
      <w:r w:rsidRPr="00CA3271">
        <w:rPr>
          <w:rFonts w:ascii="Georgia" w:hAnsi="Georgia"/>
        </w:rPr>
        <w:t xml:space="preserve"> asked the governor?</w:t>
      </w:r>
    </w:p>
    <w:p w14:paraId="3EA6F098" w14:textId="0AD9C715" w:rsidR="000B45FC" w:rsidRPr="00CA3271" w:rsidRDefault="000B45FC" w:rsidP="00483B98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</w:rPr>
      </w:pPr>
      <w:r w:rsidRPr="00CA3271">
        <w:rPr>
          <w:rFonts w:ascii="Georgia" w:hAnsi="Georgia"/>
        </w:rPr>
        <w:t xml:space="preserve">Do you feel the governor is making the right decisions? </w:t>
      </w:r>
    </w:p>
    <w:p w14:paraId="2936F139" w14:textId="3509694E" w:rsidR="00483B98" w:rsidRPr="00CA3271" w:rsidRDefault="00CA3271" w:rsidP="00CA3271">
      <w:pPr>
        <w:tabs>
          <w:tab w:val="left" w:pos="4680"/>
        </w:tabs>
        <w:spacing w:line="360" w:lineRule="auto"/>
        <w:rPr>
          <w:rFonts w:ascii="Georgia" w:hAnsi="Georgia"/>
        </w:rPr>
      </w:pPr>
      <w:r w:rsidRPr="00CA3271">
        <w:rPr>
          <w:rFonts w:ascii="Georgia" w:hAnsi="Georgia"/>
        </w:rPr>
        <w:tab/>
      </w:r>
    </w:p>
    <w:p w14:paraId="66FED20D" w14:textId="3BB04793" w:rsidR="008E081D" w:rsidRPr="00CA3271" w:rsidRDefault="00CA3271" w:rsidP="00C77D09">
      <w:pPr>
        <w:spacing w:line="360" w:lineRule="auto"/>
        <w:rPr>
          <w:rStyle w:val="Hyperlink"/>
          <w:rFonts w:ascii="Georgia" w:hAnsi="Georgia"/>
        </w:rPr>
      </w:pPr>
      <w:r w:rsidRPr="00CA3271">
        <w:rPr>
          <w:rFonts w:ascii="Georgia" w:hAnsi="Georgia"/>
          <w:b/>
          <w:bCs/>
          <w:bdr w:val="none" w:sz="0" w:space="0" w:color="auto" w:frame="1"/>
          <w:shd w:val="clear" w:color="auto" w:fill="FFFFFF"/>
        </w:rPr>
        <w:fldChar w:fldCharType="begin"/>
      </w:r>
      <w:r w:rsidRPr="00CA3271">
        <w:rPr>
          <w:rFonts w:ascii="Georgia" w:hAnsi="Georgia"/>
          <w:b/>
          <w:bCs/>
          <w:bdr w:val="none" w:sz="0" w:space="0" w:color="auto" w:frame="1"/>
          <w:shd w:val="clear" w:color="auto" w:fill="FFFFFF"/>
        </w:rPr>
        <w:instrText xml:space="preserve"> HYPERLINK "https://www.wvxu.org/post/commentary-thank-goodness-our-governors" \l "stream/0" \t "_blank" </w:instrText>
      </w:r>
      <w:r w:rsidRPr="00CA3271">
        <w:rPr>
          <w:rFonts w:ascii="Georgia" w:hAnsi="Georgia"/>
          <w:b/>
          <w:bCs/>
          <w:bdr w:val="none" w:sz="0" w:space="0" w:color="auto" w:frame="1"/>
          <w:shd w:val="clear" w:color="auto" w:fill="FFFFFF"/>
        </w:rPr>
      </w:r>
      <w:r w:rsidRPr="00CA3271">
        <w:rPr>
          <w:rFonts w:ascii="Georgia" w:hAnsi="Georgia"/>
          <w:b/>
          <w:bCs/>
          <w:bdr w:val="none" w:sz="0" w:space="0" w:color="auto" w:frame="1"/>
          <w:shd w:val="clear" w:color="auto" w:fill="FFFFFF"/>
        </w:rPr>
        <w:fldChar w:fldCharType="separate"/>
      </w:r>
      <w:r w:rsidR="000B45FC" w:rsidRPr="00CA3271">
        <w:rPr>
          <w:rStyle w:val="Hyperlink"/>
          <w:rFonts w:ascii="Georgia" w:hAnsi="Georgia"/>
          <w:b/>
          <w:bCs/>
          <w:bdr w:val="none" w:sz="0" w:space="0" w:color="auto" w:frame="1"/>
          <w:shd w:val="clear" w:color="auto" w:fill="FFFFFF"/>
        </w:rPr>
        <w:t>Howard Wilkinson, “Thank Goodness for Our Governors,” WVXU, April 8, 2020. </w:t>
      </w:r>
    </w:p>
    <w:p w14:paraId="20EA4CD9" w14:textId="327A3458" w:rsidR="000B45FC" w:rsidRPr="00CA3271" w:rsidRDefault="00CA3271" w:rsidP="000B45FC">
      <w:pPr>
        <w:pStyle w:val="ListParagraph"/>
        <w:spacing w:line="360" w:lineRule="auto"/>
        <w:rPr>
          <w:rFonts w:ascii="Georgia" w:hAnsi="Georgia"/>
        </w:rPr>
      </w:pPr>
      <w:r w:rsidRPr="00CA3271">
        <w:rPr>
          <w:rFonts w:ascii="Georgia" w:hAnsi="Georgia"/>
          <w:b/>
          <w:bCs/>
          <w:bdr w:val="none" w:sz="0" w:space="0" w:color="auto" w:frame="1"/>
          <w:shd w:val="clear" w:color="auto" w:fill="FFFFFF"/>
        </w:rPr>
        <w:fldChar w:fldCharType="end"/>
      </w:r>
    </w:p>
    <w:p w14:paraId="1B047A73" w14:textId="4E78F701" w:rsidR="00CA3271" w:rsidRPr="00CA3271" w:rsidRDefault="00AD26CA" w:rsidP="00CA3271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</w:rPr>
      </w:pPr>
      <w:r w:rsidRPr="00CA3271">
        <w:rPr>
          <w:rFonts w:ascii="Georgia" w:hAnsi="Georgia"/>
        </w:rPr>
        <w:t>Wh</w:t>
      </w:r>
      <w:r w:rsidR="000B45FC" w:rsidRPr="00CA3271">
        <w:rPr>
          <w:rFonts w:ascii="Georgia" w:hAnsi="Georgia"/>
        </w:rPr>
        <w:t>at is the author’s overall point</w:t>
      </w:r>
      <w:r w:rsidR="00CA3271">
        <w:rPr>
          <w:rFonts w:ascii="Georgia" w:hAnsi="Georgia"/>
        </w:rPr>
        <w:t xml:space="preserve"> about Kentucky and Ohio’s governors</w:t>
      </w:r>
      <w:r w:rsidR="000B45FC" w:rsidRPr="00CA3271">
        <w:rPr>
          <w:rFonts w:ascii="Georgia" w:hAnsi="Georgia"/>
        </w:rPr>
        <w:t>?</w:t>
      </w:r>
    </w:p>
    <w:p w14:paraId="3B36A9D8" w14:textId="2869026C" w:rsidR="000B45FC" w:rsidRDefault="000B45FC" w:rsidP="000B45FC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</w:rPr>
      </w:pPr>
      <w:r w:rsidRPr="00CA3271">
        <w:rPr>
          <w:rFonts w:ascii="Georgia" w:hAnsi="Georgia"/>
        </w:rPr>
        <w:t xml:space="preserve">What specifically did the author </w:t>
      </w:r>
      <w:r w:rsidR="00CA3271">
        <w:rPr>
          <w:rFonts w:ascii="Georgia" w:hAnsi="Georgia"/>
        </w:rPr>
        <w:t xml:space="preserve">say about DeWine’s tone or approach?  About </w:t>
      </w:r>
      <w:proofErr w:type="spellStart"/>
      <w:r w:rsidR="00CA3271">
        <w:rPr>
          <w:rFonts w:ascii="Georgia" w:hAnsi="Georgia"/>
        </w:rPr>
        <w:t>Beshear’s</w:t>
      </w:r>
      <w:proofErr w:type="spellEnd"/>
      <w:r w:rsidR="00CA3271">
        <w:rPr>
          <w:rFonts w:ascii="Georgia" w:hAnsi="Georgia"/>
        </w:rPr>
        <w:t xml:space="preserve"> new fame</w:t>
      </w:r>
      <w:r w:rsidRPr="00CA3271">
        <w:rPr>
          <w:rFonts w:ascii="Georgia" w:hAnsi="Georgia"/>
        </w:rPr>
        <w:t>?</w:t>
      </w:r>
    </w:p>
    <w:p w14:paraId="5F8EAE77" w14:textId="3E2CC5C2" w:rsidR="00CA3271" w:rsidRPr="00CA3271" w:rsidRDefault="00CA3271" w:rsidP="000B45FC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How does he draw contrast between these two crisis managers and P</w:t>
      </w:r>
      <w:bookmarkStart w:id="0" w:name="_GoBack"/>
      <w:bookmarkEnd w:id="0"/>
      <w:r>
        <w:rPr>
          <w:rFonts w:ascii="Georgia" w:hAnsi="Georgia"/>
        </w:rPr>
        <w:t>resident Trump?</w:t>
      </w:r>
    </w:p>
    <w:p w14:paraId="6D2ABDC5" w14:textId="2642EA3C" w:rsidR="000B45FC" w:rsidRPr="00CA3271" w:rsidRDefault="000B45FC" w:rsidP="000B45FC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</w:rPr>
      </w:pPr>
      <w:r w:rsidRPr="00CA3271">
        <w:rPr>
          <w:rFonts w:ascii="Georgia" w:hAnsi="Georgia"/>
        </w:rPr>
        <w:t>Do you agree or disagree with the author? Why?</w:t>
      </w:r>
    </w:p>
    <w:p w14:paraId="4408BD64" w14:textId="1C0F7D5E" w:rsidR="002D5E2F" w:rsidRPr="00CA3271" w:rsidRDefault="002D5E2F" w:rsidP="00083C91">
      <w:pPr>
        <w:spacing w:line="360" w:lineRule="auto"/>
        <w:rPr>
          <w:rFonts w:ascii="Georgia" w:hAnsi="Georgia"/>
        </w:rPr>
      </w:pPr>
    </w:p>
    <w:p w14:paraId="19493E3E" w14:textId="77777777" w:rsidR="002D2F60" w:rsidRPr="00CA3271" w:rsidRDefault="002D2F60" w:rsidP="00083C91">
      <w:pPr>
        <w:spacing w:line="360" w:lineRule="auto"/>
        <w:rPr>
          <w:rFonts w:ascii="Georgia" w:hAnsi="Georgia"/>
        </w:rPr>
      </w:pPr>
    </w:p>
    <w:sectPr w:rsidR="002D2F60" w:rsidRPr="00CA3271" w:rsidSect="00413FC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EF33A" w14:textId="77777777" w:rsidR="00BF065E" w:rsidRDefault="00BF065E" w:rsidP="00413FC7">
      <w:r>
        <w:separator/>
      </w:r>
    </w:p>
  </w:endnote>
  <w:endnote w:type="continuationSeparator" w:id="0">
    <w:p w14:paraId="6D18D5F1" w14:textId="77777777" w:rsidR="00BF065E" w:rsidRDefault="00BF065E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0260B" w14:textId="77777777" w:rsidR="00BF065E" w:rsidRDefault="00BF065E" w:rsidP="00413FC7">
      <w:r>
        <w:separator/>
      </w:r>
    </w:p>
  </w:footnote>
  <w:footnote w:type="continuationSeparator" w:id="0">
    <w:p w14:paraId="7B1C2419" w14:textId="77777777" w:rsidR="00BF065E" w:rsidRDefault="00BF065E" w:rsidP="00413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EEB8D" w14:textId="77777777" w:rsidR="00413FC7" w:rsidRDefault="00413FC7">
    <w:pPr>
      <w:pStyle w:val="Header"/>
    </w:pPr>
    <w:r w:rsidRPr="006208B3">
      <w:rPr>
        <w:noProof/>
        <w:lang w:eastAsia="ja-JP"/>
      </w:rPr>
      <w:drawing>
        <wp:inline distT="0" distB="0" distL="0" distR="0" wp14:anchorId="1DE2D716" wp14:editId="2262372B">
          <wp:extent cx="2923721" cy="842645"/>
          <wp:effectExtent l="0" t="0" r="0" b="0"/>
          <wp:docPr id="1" name="Picture 1" descr="C:\Users\David\Desktop\dwolfford-screensh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\Desktop\dwolfford-screensho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54" t="18298" r="62905" b="71019"/>
                  <a:stretch/>
                </pic:blipFill>
                <pic:spPr bwMode="auto">
                  <a:xfrm>
                    <a:off x="0" y="0"/>
                    <a:ext cx="3000866" cy="8648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8DE"/>
    <w:multiLevelType w:val="hybridMultilevel"/>
    <w:tmpl w:val="1516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0202"/>
    <w:multiLevelType w:val="hybridMultilevel"/>
    <w:tmpl w:val="8AC6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707E2"/>
    <w:multiLevelType w:val="hybridMultilevel"/>
    <w:tmpl w:val="FB7C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C26C9"/>
    <w:multiLevelType w:val="hybridMultilevel"/>
    <w:tmpl w:val="4904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E512D"/>
    <w:multiLevelType w:val="hybridMultilevel"/>
    <w:tmpl w:val="A9D2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D0E05"/>
    <w:multiLevelType w:val="hybridMultilevel"/>
    <w:tmpl w:val="617C4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07262"/>
    <w:multiLevelType w:val="hybridMultilevel"/>
    <w:tmpl w:val="8616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C38D3"/>
    <w:multiLevelType w:val="hybridMultilevel"/>
    <w:tmpl w:val="59A0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731F2"/>
    <w:multiLevelType w:val="hybridMultilevel"/>
    <w:tmpl w:val="3A96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16BE2"/>
    <w:multiLevelType w:val="hybridMultilevel"/>
    <w:tmpl w:val="A5A2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17985"/>
    <w:multiLevelType w:val="hybridMultilevel"/>
    <w:tmpl w:val="E5FA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63082"/>
    <w:multiLevelType w:val="hybridMultilevel"/>
    <w:tmpl w:val="8118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14069"/>
    <w:multiLevelType w:val="hybridMultilevel"/>
    <w:tmpl w:val="359C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12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6"/>
    <w:rsid w:val="00083C91"/>
    <w:rsid w:val="000B0AE9"/>
    <w:rsid w:val="000B45FC"/>
    <w:rsid w:val="000B48A6"/>
    <w:rsid w:val="00106B95"/>
    <w:rsid w:val="00127F6D"/>
    <w:rsid w:val="00163824"/>
    <w:rsid w:val="001755BA"/>
    <w:rsid w:val="00192A61"/>
    <w:rsid w:val="001943C5"/>
    <w:rsid w:val="00197381"/>
    <w:rsid w:val="001B3B5B"/>
    <w:rsid w:val="002456B2"/>
    <w:rsid w:val="002560CC"/>
    <w:rsid w:val="00263EBA"/>
    <w:rsid w:val="002B13AA"/>
    <w:rsid w:val="002B1F86"/>
    <w:rsid w:val="002B28E3"/>
    <w:rsid w:val="002B5DDE"/>
    <w:rsid w:val="002C2BA8"/>
    <w:rsid w:val="002D0506"/>
    <w:rsid w:val="002D2F60"/>
    <w:rsid w:val="002D5E2F"/>
    <w:rsid w:val="00395C5B"/>
    <w:rsid w:val="003C346E"/>
    <w:rsid w:val="003C4BBE"/>
    <w:rsid w:val="003F7D19"/>
    <w:rsid w:val="00403134"/>
    <w:rsid w:val="00413FC7"/>
    <w:rsid w:val="00441803"/>
    <w:rsid w:val="0045549B"/>
    <w:rsid w:val="004701BA"/>
    <w:rsid w:val="00483B98"/>
    <w:rsid w:val="004B31C3"/>
    <w:rsid w:val="004B3B89"/>
    <w:rsid w:val="004C20DC"/>
    <w:rsid w:val="004C5A8B"/>
    <w:rsid w:val="004F5452"/>
    <w:rsid w:val="005177D9"/>
    <w:rsid w:val="00521A19"/>
    <w:rsid w:val="005274A1"/>
    <w:rsid w:val="0054730D"/>
    <w:rsid w:val="00556393"/>
    <w:rsid w:val="005A0896"/>
    <w:rsid w:val="005C0E15"/>
    <w:rsid w:val="005E317E"/>
    <w:rsid w:val="005F4BE4"/>
    <w:rsid w:val="006026EC"/>
    <w:rsid w:val="00635B67"/>
    <w:rsid w:val="00647287"/>
    <w:rsid w:val="0067087B"/>
    <w:rsid w:val="00686699"/>
    <w:rsid w:val="00694419"/>
    <w:rsid w:val="006F1114"/>
    <w:rsid w:val="0075286E"/>
    <w:rsid w:val="007573BD"/>
    <w:rsid w:val="007969BE"/>
    <w:rsid w:val="007A572C"/>
    <w:rsid w:val="007C29E5"/>
    <w:rsid w:val="00803CA6"/>
    <w:rsid w:val="008C0344"/>
    <w:rsid w:val="008E081D"/>
    <w:rsid w:val="00984D4F"/>
    <w:rsid w:val="00996CC9"/>
    <w:rsid w:val="00996D1E"/>
    <w:rsid w:val="00A66DA8"/>
    <w:rsid w:val="00A81EEA"/>
    <w:rsid w:val="00AA7BE5"/>
    <w:rsid w:val="00AD26CA"/>
    <w:rsid w:val="00B447E5"/>
    <w:rsid w:val="00B6758D"/>
    <w:rsid w:val="00B82524"/>
    <w:rsid w:val="00BA0AA3"/>
    <w:rsid w:val="00BF065E"/>
    <w:rsid w:val="00BF3BFF"/>
    <w:rsid w:val="00C0339B"/>
    <w:rsid w:val="00C27A62"/>
    <w:rsid w:val="00C37373"/>
    <w:rsid w:val="00C42132"/>
    <w:rsid w:val="00C77D09"/>
    <w:rsid w:val="00C8648F"/>
    <w:rsid w:val="00CA3271"/>
    <w:rsid w:val="00CB6A15"/>
    <w:rsid w:val="00CD59B7"/>
    <w:rsid w:val="00CF13E2"/>
    <w:rsid w:val="00D10EE5"/>
    <w:rsid w:val="00D2319A"/>
    <w:rsid w:val="00D6355D"/>
    <w:rsid w:val="00D9043E"/>
    <w:rsid w:val="00DC070B"/>
    <w:rsid w:val="00DD14BB"/>
    <w:rsid w:val="00DF5106"/>
    <w:rsid w:val="00E23AA0"/>
    <w:rsid w:val="00E51B08"/>
    <w:rsid w:val="00E70A7F"/>
    <w:rsid w:val="00E70BF9"/>
    <w:rsid w:val="00EE3058"/>
    <w:rsid w:val="00F442CD"/>
    <w:rsid w:val="00F527E6"/>
    <w:rsid w:val="00F57356"/>
    <w:rsid w:val="00F77833"/>
    <w:rsid w:val="00F91B38"/>
    <w:rsid w:val="00F9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litico.com/magazine/story/2019/11/08/democrats-2020-advice-rahm-emanuel-2299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11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Wolfford</cp:lastModifiedBy>
  <cp:revision>4</cp:revision>
  <cp:lastPrinted>2020-04-11T11:53:00Z</cp:lastPrinted>
  <dcterms:created xsi:type="dcterms:W3CDTF">2020-04-11T11:51:00Z</dcterms:created>
  <dcterms:modified xsi:type="dcterms:W3CDTF">2020-04-12T20:57:00Z</dcterms:modified>
</cp:coreProperties>
</file>